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DC371" w14:textId="77777777" w:rsidR="00A035C7" w:rsidRDefault="00A035C7" w:rsidP="007345F0">
      <w:pPr>
        <w:spacing w:after="0" w:line="240" w:lineRule="auto"/>
        <w:jc w:val="both"/>
        <w:rPr>
          <w:lang w:val="en-US"/>
        </w:rPr>
      </w:pPr>
      <w:bookmarkStart w:id="0" w:name="_GoBack"/>
      <w:bookmarkEnd w:id="0"/>
    </w:p>
    <w:p w14:paraId="73B2F5EE" w14:textId="42D6D87D" w:rsidR="00C74A4B" w:rsidRDefault="00C74A4B" w:rsidP="007345F0">
      <w:pPr>
        <w:spacing w:after="0" w:line="240" w:lineRule="auto"/>
        <w:jc w:val="both"/>
        <w:rPr>
          <w:b/>
          <w:lang w:val="en-US"/>
        </w:rPr>
      </w:pPr>
      <w:r>
        <w:rPr>
          <w:b/>
          <w:lang w:val="en-US"/>
        </w:rPr>
        <w:t>Acknowledgment regarding the protection of personal data controlled or processed by Academic Solutions Limited [regulated as a registered company of the United Kingdom]</w:t>
      </w:r>
    </w:p>
    <w:p w14:paraId="302F6E93" w14:textId="15481DE8" w:rsidR="008268C6" w:rsidRPr="00C74A4B" w:rsidRDefault="008268C6" w:rsidP="007345F0">
      <w:pPr>
        <w:spacing w:after="0" w:line="240" w:lineRule="auto"/>
        <w:jc w:val="both"/>
        <w:rPr>
          <w:i/>
          <w:lang w:val="en-US"/>
        </w:rPr>
      </w:pPr>
      <w:r w:rsidRPr="00C74A4B">
        <w:rPr>
          <w:i/>
          <w:lang w:val="en-US"/>
        </w:rPr>
        <w:t>[</w:t>
      </w:r>
      <w:r w:rsidR="00C74A4B" w:rsidRPr="00C74A4B">
        <w:rPr>
          <w:i/>
          <w:lang w:val="en-US"/>
        </w:rPr>
        <w:t>Last revised</w:t>
      </w:r>
      <w:r w:rsidR="009A6FA7">
        <w:rPr>
          <w:i/>
          <w:lang w:val="en-US"/>
        </w:rPr>
        <w:t xml:space="preserve"> 4 August </w:t>
      </w:r>
      <w:r w:rsidRPr="00C74A4B">
        <w:rPr>
          <w:i/>
          <w:lang w:val="en-US"/>
        </w:rPr>
        <w:t>201</w:t>
      </w:r>
      <w:r w:rsidR="00B20FB4" w:rsidRPr="00C74A4B">
        <w:rPr>
          <w:i/>
          <w:lang w:val="en-US"/>
        </w:rPr>
        <w:t>8</w:t>
      </w:r>
      <w:r w:rsidRPr="00C74A4B">
        <w:rPr>
          <w:i/>
          <w:lang w:val="en-US"/>
        </w:rPr>
        <w:t>]</w:t>
      </w:r>
    </w:p>
    <w:p w14:paraId="26B1DAB1" w14:textId="77777777" w:rsidR="008268C6" w:rsidRDefault="008268C6" w:rsidP="007345F0">
      <w:pPr>
        <w:spacing w:after="0" w:line="240" w:lineRule="auto"/>
        <w:jc w:val="both"/>
        <w:rPr>
          <w:lang w:val="en-US"/>
        </w:rPr>
      </w:pPr>
    </w:p>
    <w:p w14:paraId="101F7140" w14:textId="1C6C8322" w:rsidR="00D07B52" w:rsidRDefault="001A72D4" w:rsidP="007345F0">
      <w:pPr>
        <w:spacing w:after="0" w:line="240" w:lineRule="auto"/>
        <w:jc w:val="both"/>
        <w:rPr>
          <w:lang w:val="en-US"/>
        </w:rPr>
      </w:pPr>
      <w:r w:rsidRPr="001A72D4">
        <w:rPr>
          <w:lang w:val="en-US"/>
        </w:rPr>
        <w:t>Pursuant</w:t>
      </w:r>
      <w:r>
        <w:rPr>
          <w:lang w:val="en-US"/>
        </w:rPr>
        <w:t xml:space="preserve"> to the terms and conditions </w:t>
      </w:r>
      <w:r w:rsidR="001A3CFB" w:rsidRPr="00B917A2">
        <w:rPr>
          <w:lang w:val="en-US"/>
        </w:rPr>
        <w:t>Data Protection Act of the United Kingdom</w:t>
      </w:r>
      <w:r w:rsidR="005A1E71" w:rsidRPr="00EA3353">
        <w:rPr>
          <w:lang w:val="en-US"/>
        </w:rPr>
        <w:t xml:space="preserve">, hereinafter “the Law” </w:t>
      </w:r>
      <w:r w:rsidR="001F2C4D">
        <w:rPr>
          <w:lang w:val="en-US"/>
        </w:rPr>
        <w:t xml:space="preserve">and to the provisions of </w:t>
      </w:r>
      <w:r w:rsidR="009A6FA7">
        <w:rPr>
          <w:lang w:val="en-US"/>
        </w:rPr>
        <w:t>Regulation</w:t>
      </w:r>
      <w:r w:rsidR="001F2C4D">
        <w:rPr>
          <w:lang w:val="en-US"/>
        </w:rPr>
        <w:t xml:space="preserve"> (EU) 2016/679 (“Regulation on the protection of natural persons with regard to the processing of personal data and on the free movement of such dat</w:t>
      </w:r>
      <w:r w:rsidR="00836081">
        <w:rPr>
          <w:lang w:val="en-US"/>
        </w:rPr>
        <w:t xml:space="preserve">a”, hereinafter “the EU GDPR”), </w:t>
      </w:r>
      <w:r>
        <w:rPr>
          <w:lang w:val="en-US"/>
        </w:rPr>
        <w:t xml:space="preserve">we hereby </w:t>
      </w:r>
      <w:r w:rsidR="00E6541E">
        <w:rPr>
          <w:lang w:val="en-US"/>
        </w:rPr>
        <w:t xml:space="preserve">inform </w:t>
      </w:r>
      <w:r w:rsidR="00A43B38">
        <w:rPr>
          <w:lang w:val="en-US"/>
        </w:rPr>
        <w:t>you</w:t>
      </w:r>
      <w:r w:rsidR="00836081">
        <w:rPr>
          <w:lang w:val="en-US"/>
        </w:rPr>
        <w:t xml:space="preserve"> </w:t>
      </w:r>
      <w:r w:rsidR="00A43B38">
        <w:rPr>
          <w:lang w:val="en-US"/>
        </w:rPr>
        <w:t xml:space="preserve">that if </w:t>
      </w:r>
      <w:r w:rsidR="00836081">
        <w:rPr>
          <w:lang w:val="en-US"/>
        </w:rPr>
        <w:t xml:space="preserve">Academic Solutions </w:t>
      </w:r>
      <w:r w:rsidR="00CE2472">
        <w:rPr>
          <w:lang w:val="en-US"/>
        </w:rPr>
        <w:t xml:space="preserve">is the </w:t>
      </w:r>
      <w:r w:rsidR="00CE2472" w:rsidRPr="00836081">
        <w:rPr>
          <w:lang w:val="en-US"/>
        </w:rPr>
        <w:t xml:space="preserve">Data </w:t>
      </w:r>
      <w:r w:rsidR="007E7DFF" w:rsidRPr="00836081">
        <w:rPr>
          <w:lang w:val="en-US"/>
        </w:rPr>
        <w:t>Controller</w:t>
      </w:r>
      <w:r w:rsidR="00A43B38">
        <w:rPr>
          <w:lang w:val="en-US"/>
        </w:rPr>
        <w:t xml:space="preserve"> or Data Processor </w:t>
      </w:r>
      <w:r w:rsidR="00CE2472">
        <w:rPr>
          <w:lang w:val="en-US"/>
        </w:rPr>
        <w:t>of your personal data and</w:t>
      </w:r>
      <w:r w:rsidR="00A43B38">
        <w:rPr>
          <w:lang w:val="en-US"/>
        </w:rPr>
        <w:t xml:space="preserve"> information then it </w:t>
      </w:r>
      <w:r>
        <w:rPr>
          <w:lang w:val="en-US"/>
        </w:rPr>
        <w:t>is required to provide you with the following information:</w:t>
      </w:r>
    </w:p>
    <w:p w14:paraId="4E579D9E" w14:textId="77777777" w:rsidR="007345F0" w:rsidRPr="001A3CFB" w:rsidRDefault="007345F0" w:rsidP="007345F0">
      <w:pPr>
        <w:spacing w:after="0" w:line="240" w:lineRule="auto"/>
        <w:jc w:val="both"/>
        <w:rPr>
          <w:highlight w:val="cyan"/>
          <w:lang w:val="en-US"/>
        </w:rPr>
      </w:pPr>
    </w:p>
    <w:p w14:paraId="21485987" w14:textId="75D685D8" w:rsidR="001A72D4" w:rsidRDefault="001A72D4" w:rsidP="007345F0">
      <w:pPr>
        <w:spacing w:after="0" w:line="240" w:lineRule="auto"/>
        <w:jc w:val="both"/>
        <w:rPr>
          <w:lang w:val="en-US"/>
        </w:rPr>
      </w:pPr>
      <w:r>
        <w:rPr>
          <w:lang w:val="en-US"/>
        </w:rPr>
        <w:t xml:space="preserve">1. </w:t>
      </w:r>
      <w:r w:rsidR="00CE2472">
        <w:rPr>
          <w:lang w:val="en-US"/>
        </w:rPr>
        <w:t>A</w:t>
      </w:r>
      <w:r>
        <w:rPr>
          <w:lang w:val="en-US"/>
        </w:rPr>
        <w:t xml:space="preserve">ll personal data you have provided to </w:t>
      </w:r>
      <w:r w:rsidR="00836081">
        <w:rPr>
          <w:lang w:val="en-US"/>
        </w:rPr>
        <w:t>ACADEMIC SOLUTIONS</w:t>
      </w:r>
      <w:r>
        <w:rPr>
          <w:lang w:val="en-US"/>
        </w:rPr>
        <w:t xml:space="preserve">, as well as any entity from whom personal data are collected, and all the further data provided in order to allow the </w:t>
      </w:r>
      <w:r w:rsidR="00CE2472">
        <w:rPr>
          <w:lang w:val="en-US"/>
        </w:rPr>
        <w:t>performance of all applicable legal obligations will be hand</w:t>
      </w:r>
      <w:r w:rsidR="00651843">
        <w:rPr>
          <w:lang w:val="en-US"/>
        </w:rPr>
        <w:t xml:space="preserve">led </w:t>
      </w:r>
      <w:r w:rsidR="00A035C7">
        <w:rPr>
          <w:lang w:val="en-US"/>
        </w:rPr>
        <w:t xml:space="preserve">by </w:t>
      </w:r>
      <w:r w:rsidR="00836081">
        <w:rPr>
          <w:lang w:val="en-US"/>
        </w:rPr>
        <w:t>ACADEMIC SOLUTIONS</w:t>
      </w:r>
      <w:r w:rsidR="00A035C7">
        <w:rPr>
          <w:lang w:val="en-US"/>
        </w:rPr>
        <w:t xml:space="preserve"> in accordance with </w:t>
      </w:r>
      <w:r w:rsidR="00651843">
        <w:rPr>
          <w:lang w:val="en-US"/>
        </w:rPr>
        <w:t>its policies</w:t>
      </w:r>
      <w:r w:rsidR="00A035C7">
        <w:rPr>
          <w:lang w:val="en-US"/>
        </w:rPr>
        <w:t xml:space="preserve"> and with the aforementioned Law </w:t>
      </w:r>
      <w:r w:rsidR="001F2C4D">
        <w:rPr>
          <w:lang w:val="en-US"/>
        </w:rPr>
        <w:t xml:space="preserve">and EU GDPR, </w:t>
      </w:r>
      <w:r w:rsidR="00A035C7">
        <w:rPr>
          <w:lang w:val="en-US"/>
        </w:rPr>
        <w:t>and w</w:t>
      </w:r>
      <w:r w:rsidR="00836081">
        <w:rPr>
          <w:lang w:val="en-US"/>
        </w:rPr>
        <w:t xml:space="preserve">ith the principles of fairness, </w:t>
      </w:r>
      <w:r w:rsidR="00A035C7">
        <w:rPr>
          <w:lang w:val="en-US"/>
        </w:rPr>
        <w:t>lawfulness</w:t>
      </w:r>
      <w:r w:rsidR="001F2C4D">
        <w:rPr>
          <w:lang w:val="en-US"/>
        </w:rPr>
        <w:t>,</w:t>
      </w:r>
      <w:r w:rsidR="00A035C7">
        <w:rPr>
          <w:lang w:val="en-US"/>
        </w:rPr>
        <w:t xml:space="preserve"> transparency</w:t>
      </w:r>
      <w:r w:rsidR="001F2C4D">
        <w:rPr>
          <w:lang w:val="en-US"/>
        </w:rPr>
        <w:t xml:space="preserve">, purpose limitation, accuracy, storage limitation, integrity and confidentiality and accountability, as well as the utmost </w:t>
      </w:r>
      <w:r w:rsidR="00A035C7">
        <w:rPr>
          <w:lang w:val="en-US"/>
        </w:rPr>
        <w:t>protection of your privacy; sensitive data processing will only take place in relation to data regarding your health condition or judicial data</w:t>
      </w:r>
      <w:r w:rsidR="003D06B1">
        <w:rPr>
          <w:lang w:val="en-US"/>
        </w:rPr>
        <w:t>, if and whenever applicable</w:t>
      </w:r>
      <w:r w:rsidR="00A035C7">
        <w:rPr>
          <w:lang w:val="en-US"/>
        </w:rPr>
        <w:t>.</w:t>
      </w:r>
    </w:p>
    <w:p w14:paraId="1246A179" w14:textId="77777777" w:rsidR="007345F0" w:rsidRDefault="007345F0" w:rsidP="007345F0">
      <w:pPr>
        <w:spacing w:after="0" w:line="240" w:lineRule="auto"/>
        <w:jc w:val="both"/>
        <w:rPr>
          <w:lang w:val="en-US"/>
        </w:rPr>
      </w:pPr>
    </w:p>
    <w:p w14:paraId="6F9F4923" w14:textId="542D0E26" w:rsidR="00A035C7" w:rsidRDefault="00A035C7" w:rsidP="007345F0">
      <w:pPr>
        <w:spacing w:after="0" w:line="240" w:lineRule="auto"/>
        <w:jc w:val="both"/>
        <w:rPr>
          <w:lang w:val="en-US"/>
        </w:rPr>
      </w:pPr>
      <w:r>
        <w:rPr>
          <w:lang w:val="en-US"/>
        </w:rPr>
        <w:t xml:space="preserve">2. </w:t>
      </w:r>
      <w:r w:rsidR="001F2C4D">
        <w:rPr>
          <w:lang w:val="en-US"/>
        </w:rPr>
        <w:t>All</w:t>
      </w:r>
      <w:r>
        <w:rPr>
          <w:lang w:val="en-US"/>
        </w:rPr>
        <w:t xml:space="preserve"> data shall be processed exclusively for </w:t>
      </w:r>
      <w:r w:rsidR="00836081">
        <w:rPr>
          <w:lang w:val="en-US"/>
        </w:rPr>
        <w:t>ACADEMIC SOLUTIONS</w:t>
      </w:r>
      <w:r>
        <w:rPr>
          <w:lang w:val="en-US"/>
        </w:rPr>
        <w:t xml:space="preserve"> institutional purposes</w:t>
      </w:r>
      <w:r w:rsidR="00E12FBE">
        <w:rPr>
          <w:lang w:val="en-US"/>
        </w:rPr>
        <w:t xml:space="preserve">, connected or related to the activities carried out by </w:t>
      </w:r>
      <w:r w:rsidR="00836081">
        <w:rPr>
          <w:lang w:val="en-US"/>
        </w:rPr>
        <w:t>ACADEMIC SOLUTIONS</w:t>
      </w:r>
      <w:r w:rsidR="004A477C">
        <w:rPr>
          <w:lang w:val="en-US"/>
        </w:rPr>
        <w:t>.</w:t>
      </w:r>
      <w:r w:rsidR="00E12FBE">
        <w:rPr>
          <w:lang w:val="en-US"/>
        </w:rPr>
        <w:t xml:space="preserve"> </w:t>
      </w:r>
      <w:r w:rsidR="006E7BF6">
        <w:rPr>
          <w:lang w:val="en-US"/>
        </w:rPr>
        <w:t xml:space="preserve"> </w:t>
      </w:r>
      <w:r w:rsidR="00E12FBE">
        <w:rPr>
          <w:lang w:val="en-US"/>
        </w:rPr>
        <w:t xml:space="preserve">In particular the data supplied </w:t>
      </w:r>
      <w:r w:rsidR="001F2C4D">
        <w:rPr>
          <w:lang w:val="en-US"/>
        </w:rPr>
        <w:t xml:space="preserve">or collected </w:t>
      </w:r>
      <w:r w:rsidR="00E12FBE">
        <w:rPr>
          <w:lang w:val="en-US"/>
        </w:rPr>
        <w:t>will</w:t>
      </w:r>
      <w:r w:rsidR="003C4EE7">
        <w:rPr>
          <w:lang w:val="en-US"/>
        </w:rPr>
        <w:t xml:space="preserve"> be </w:t>
      </w:r>
      <w:r w:rsidR="00E12FBE">
        <w:rPr>
          <w:lang w:val="en-US"/>
        </w:rPr>
        <w:t>processed for the following purposes:</w:t>
      </w:r>
    </w:p>
    <w:p w14:paraId="297EF89F" w14:textId="77777777" w:rsidR="007345F0" w:rsidRDefault="007345F0" w:rsidP="007345F0">
      <w:pPr>
        <w:spacing w:after="0" w:line="240" w:lineRule="auto"/>
        <w:jc w:val="both"/>
        <w:rPr>
          <w:lang w:val="en-US"/>
        </w:rPr>
      </w:pPr>
    </w:p>
    <w:p w14:paraId="4CC5AD4A" w14:textId="3AAD6816" w:rsidR="00E12FBE" w:rsidRDefault="00E12FBE" w:rsidP="007345F0">
      <w:pPr>
        <w:spacing w:after="0" w:line="240" w:lineRule="auto"/>
        <w:jc w:val="both"/>
        <w:rPr>
          <w:lang w:val="en-US"/>
        </w:rPr>
      </w:pPr>
      <w:r>
        <w:rPr>
          <w:lang w:val="en-US"/>
        </w:rPr>
        <w:t xml:space="preserve">a) </w:t>
      </w:r>
      <w:proofErr w:type="gramStart"/>
      <w:r>
        <w:rPr>
          <w:lang w:val="en-US"/>
        </w:rPr>
        <w:t>to</w:t>
      </w:r>
      <w:proofErr w:type="gramEnd"/>
      <w:r>
        <w:rPr>
          <w:lang w:val="en-US"/>
        </w:rPr>
        <w:t xml:space="preserve"> fulfi</w:t>
      </w:r>
      <w:r w:rsidR="00912407">
        <w:rPr>
          <w:lang w:val="en-US"/>
        </w:rPr>
        <w:t>l</w:t>
      </w:r>
      <w:r>
        <w:rPr>
          <w:lang w:val="en-US"/>
        </w:rPr>
        <w:t>l the obligations established by</w:t>
      </w:r>
      <w:r w:rsidR="001F2C4D">
        <w:rPr>
          <w:lang w:val="en-US"/>
        </w:rPr>
        <w:t xml:space="preserve"> any applicable</w:t>
      </w:r>
      <w:r>
        <w:rPr>
          <w:lang w:val="en-US"/>
        </w:rPr>
        <w:t xml:space="preserve"> law, </w:t>
      </w:r>
      <w:r w:rsidR="001F2C4D">
        <w:rPr>
          <w:lang w:val="en-US"/>
        </w:rPr>
        <w:t xml:space="preserve">including the </w:t>
      </w:r>
      <w:r>
        <w:rPr>
          <w:lang w:val="en-US"/>
        </w:rPr>
        <w:t xml:space="preserve">regulations or the European </w:t>
      </w:r>
      <w:r w:rsidR="00912407">
        <w:rPr>
          <w:lang w:val="en-US"/>
        </w:rPr>
        <w:t>Union</w:t>
      </w:r>
      <w:r>
        <w:rPr>
          <w:lang w:val="en-US"/>
        </w:rPr>
        <w:t xml:space="preserve"> Law</w:t>
      </w:r>
      <w:r w:rsidR="00CE2472">
        <w:rPr>
          <w:lang w:val="en-US"/>
        </w:rPr>
        <w:t xml:space="preserve">, with specific reference to labor, tax, </w:t>
      </w:r>
      <w:r w:rsidR="003D06B1">
        <w:rPr>
          <w:lang w:val="en-US"/>
        </w:rPr>
        <w:t xml:space="preserve">custom, </w:t>
      </w:r>
      <w:r w:rsidR="00CE2472">
        <w:rPr>
          <w:lang w:val="en-US"/>
        </w:rPr>
        <w:t>social security contributions requirements, formalities, and the like</w:t>
      </w:r>
      <w:r>
        <w:rPr>
          <w:lang w:val="en-US"/>
        </w:rPr>
        <w:t>;</w:t>
      </w:r>
    </w:p>
    <w:p w14:paraId="0714C36E" w14:textId="77777777" w:rsidR="007345F0" w:rsidRDefault="007345F0" w:rsidP="007345F0">
      <w:pPr>
        <w:spacing w:after="0" w:line="240" w:lineRule="auto"/>
        <w:jc w:val="both"/>
        <w:rPr>
          <w:lang w:val="en-US"/>
        </w:rPr>
      </w:pPr>
    </w:p>
    <w:p w14:paraId="5695C72C" w14:textId="7F39DD1A" w:rsidR="00E12FBE" w:rsidRDefault="00E12FBE" w:rsidP="007345F0">
      <w:pPr>
        <w:spacing w:after="0" w:line="240" w:lineRule="auto"/>
        <w:jc w:val="both"/>
        <w:rPr>
          <w:lang w:val="en-US"/>
        </w:rPr>
      </w:pPr>
      <w:r>
        <w:rPr>
          <w:lang w:val="en-US"/>
        </w:rPr>
        <w:t xml:space="preserve">b) </w:t>
      </w:r>
      <w:proofErr w:type="gramStart"/>
      <w:r>
        <w:rPr>
          <w:lang w:val="en-US"/>
        </w:rPr>
        <w:t>to</w:t>
      </w:r>
      <w:proofErr w:type="gramEnd"/>
      <w:r>
        <w:rPr>
          <w:lang w:val="en-US"/>
        </w:rPr>
        <w:t xml:space="preserve"> execute the contractual obligations </w:t>
      </w:r>
      <w:r w:rsidR="006E7BF6">
        <w:rPr>
          <w:lang w:val="en-US"/>
        </w:rPr>
        <w:t>of</w:t>
      </w:r>
      <w:r w:rsidR="00836081">
        <w:rPr>
          <w:lang w:val="en-US"/>
        </w:rPr>
        <w:t xml:space="preserve"> ACADEMIC SOLUTIONS</w:t>
      </w:r>
      <w:r>
        <w:rPr>
          <w:lang w:val="en-US"/>
        </w:rPr>
        <w:t xml:space="preserve"> in (such as but not limited to </w:t>
      </w:r>
      <w:r w:rsidR="003D06B1">
        <w:rPr>
          <w:lang w:val="en-US"/>
        </w:rPr>
        <w:t>price/fee/compensation</w:t>
      </w:r>
      <w:r w:rsidR="00670D73">
        <w:rPr>
          <w:lang w:val="en-US"/>
        </w:rPr>
        <w:t xml:space="preserve"> payments, your</w:t>
      </w:r>
      <w:r w:rsidR="003C5882">
        <w:rPr>
          <w:lang w:val="en-US"/>
        </w:rPr>
        <w:t xml:space="preserve"> health and safety protection).</w:t>
      </w:r>
    </w:p>
    <w:p w14:paraId="0B974CBC" w14:textId="77777777" w:rsidR="003C5882" w:rsidRDefault="003C5882" w:rsidP="007345F0">
      <w:pPr>
        <w:spacing w:after="0" w:line="240" w:lineRule="auto"/>
        <w:jc w:val="both"/>
        <w:rPr>
          <w:lang w:val="en-US"/>
        </w:rPr>
      </w:pPr>
    </w:p>
    <w:p w14:paraId="60E0312B" w14:textId="497ADEA6" w:rsidR="00C34254" w:rsidRPr="00C34254" w:rsidRDefault="00C34254" w:rsidP="007345F0">
      <w:pPr>
        <w:spacing w:after="0" w:line="240" w:lineRule="auto"/>
        <w:rPr>
          <w:rFonts w:eastAsia="Times New Roman" w:cs="Arial"/>
          <w:color w:val="222222"/>
          <w:shd w:val="clear" w:color="auto" w:fill="FFFFFF"/>
          <w:lang w:val="en-GB"/>
        </w:rPr>
      </w:pPr>
      <w:r w:rsidRPr="00C34254">
        <w:rPr>
          <w:rFonts w:eastAsia="Times New Roman" w:cs="Arial"/>
          <w:color w:val="222222"/>
          <w:shd w:val="clear" w:color="auto" w:fill="FFFFFF"/>
          <w:lang w:val="en-GB"/>
        </w:rPr>
        <w:t>Sensitive data, such as those regarding health conditions, trade unions or political party, and religious belief or affiliation will only be processed for the purpose of fulfilling any applicable obligations established by</w:t>
      </w:r>
      <w:r w:rsidR="00621807">
        <w:rPr>
          <w:rFonts w:eastAsia="Times New Roman" w:cs="Arial"/>
          <w:color w:val="222222"/>
          <w:shd w:val="clear" w:color="auto" w:fill="FFFFFF"/>
          <w:lang w:val="en-GB"/>
        </w:rPr>
        <w:t xml:space="preserve"> British law, Spanish law, or b</w:t>
      </w:r>
      <w:r w:rsidRPr="00C34254">
        <w:rPr>
          <w:rFonts w:eastAsia="Times New Roman" w:cs="Arial"/>
          <w:color w:val="222222"/>
          <w:shd w:val="clear" w:color="auto" w:fill="FFFFFF"/>
          <w:lang w:val="en-GB"/>
        </w:rPr>
        <w:t>y regulations or other European Union Law; sensitive data regarding judicial measures which may have been provided to ACADEMIC SOLUTIONS by public bodies will be processed only for the purposes of complying with any applicable mandatory provision of</w:t>
      </w:r>
      <w:r w:rsidR="00621807">
        <w:rPr>
          <w:rFonts w:eastAsia="Times New Roman" w:cs="Arial"/>
          <w:color w:val="222222"/>
          <w:shd w:val="clear" w:color="auto" w:fill="FFFFFF"/>
          <w:lang w:val="en-GB"/>
        </w:rPr>
        <w:t xml:space="preserve"> British, Spanish </w:t>
      </w:r>
      <w:r w:rsidRPr="00C34254">
        <w:rPr>
          <w:rFonts w:eastAsia="Times New Roman" w:cs="Arial"/>
          <w:color w:val="222222"/>
          <w:shd w:val="clear" w:color="auto" w:fill="FFFFFF"/>
          <w:lang w:val="en-GB"/>
        </w:rPr>
        <w:t>or European Union law.</w:t>
      </w:r>
    </w:p>
    <w:p w14:paraId="429A1A5E" w14:textId="77777777" w:rsidR="007345F0" w:rsidRPr="00C34254" w:rsidRDefault="007345F0" w:rsidP="007345F0">
      <w:pPr>
        <w:spacing w:after="0" w:line="240" w:lineRule="auto"/>
        <w:rPr>
          <w:rFonts w:eastAsia="Times New Roman" w:cs="Times New Roman"/>
          <w:lang w:val="en-GB"/>
        </w:rPr>
      </w:pPr>
    </w:p>
    <w:p w14:paraId="600A73D8" w14:textId="5F1792F5" w:rsidR="00821EF2" w:rsidRDefault="006E7BF6" w:rsidP="007345F0">
      <w:pPr>
        <w:spacing w:after="0" w:line="240" w:lineRule="auto"/>
        <w:jc w:val="both"/>
        <w:rPr>
          <w:lang w:val="en-US"/>
        </w:rPr>
      </w:pPr>
      <w:r>
        <w:rPr>
          <w:lang w:val="en-US"/>
        </w:rPr>
        <w:t>3.  S</w:t>
      </w:r>
      <w:r w:rsidR="00821EF2">
        <w:rPr>
          <w:lang w:val="en-US"/>
        </w:rPr>
        <w:t>ubmittal</w:t>
      </w:r>
      <w:r w:rsidR="001F2C4D">
        <w:rPr>
          <w:lang w:val="en-US"/>
        </w:rPr>
        <w:t xml:space="preserve"> and processing </w:t>
      </w:r>
      <w:r w:rsidR="00821EF2">
        <w:rPr>
          <w:lang w:val="en-US"/>
        </w:rPr>
        <w:t>of personal data is necessary in order to achieve the purposes above specified.</w:t>
      </w:r>
    </w:p>
    <w:p w14:paraId="2CF265F6" w14:textId="77777777" w:rsidR="007345F0" w:rsidRDefault="007345F0" w:rsidP="007345F0">
      <w:pPr>
        <w:spacing w:after="0" w:line="240" w:lineRule="auto"/>
        <w:jc w:val="both"/>
        <w:rPr>
          <w:lang w:val="en-US"/>
        </w:rPr>
      </w:pPr>
    </w:p>
    <w:p w14:paraId="0C0B0D53" w14:textId="366A4784" w:rsidR="00821EF2" w:rsidRDefault="00821EF2" w:rsidP="007345F0">
      <w:pPr>
        <w:spacing w:after="0" w:line="240" w:lineRule="auto"/>
        <w:jc w:val="both"/>
        <w:rPr>
          <w:lang w:val="en-US"/>
        </w:rPr>
      </w:pPr>
      <w:r>
        <w:rPr>
          <w:lang w:val="en-US"/>
        </w:rPr>
        <w:t xml:space="preserve">4. Any refusal will make it impossible to carry out the necessary activities and the correct </w:t>
      </w:r>
      <w:r w:rsidR="001E24E0">
        <w:rPr>
          <w:lang w:val="en-US"/>
        </w:rPr>
        <w:t xml:space="preserve">legal and </w:t>
      </w:r>
      <w:r>
        <w:rPr>
          <w:lang w:val="en-US"/>
        </w:rPr>
        <w:t xml:space="preserve">administrative </w:t>
      </w:r>
      <w:r w:rsidR="001E24E0">
        <w:rPr>
          <w:lang w:val="en-US"/>
        </w:rPr>
        <w:t>m</w:t>
      </w:r>
      <w:r>
        <w:rPr>
          <w:lang w:val="en-US"/>
        </w:rPr>
        <w:t xml:space="preserve">anagement of </w:t>
      </w:r>
      <w:r w:rsidR="001E24E0">
        <w:rPr>
          <w:lang w:val="en-US"/>
        </w:rPr>
        <w:t>all actions</w:t>
      </w:r>
      <w:r>
        <w:rPr>
          <w:lang w:val="en-US"/>
        </w:rPr>
        <w:t xml:space="preserve"> necessary to accomplish the obligations </w:t>
      </w:r>
      <w:r w:rsidR="004A477C">
        <w:rPr>
          <w:lang w:val="en-US"/>
        </w:rPr>
        <w:t xml:space="preserve">of </w:t>
      </w:r>
      <w:r w:rsidR="00836081">
        <w:rPr>
          <w:lang w:val="en-US"/>
        </w:rPr>
        <w:t>ACADEMIC SOLUTIONS</w:t>
      </w:r>
      <w:r w:rsidR="004A477C">
        <w:rPr>
          <w:lang w:val="en-US"/>
        </w:rPr>
        <w:t xml:space="preserve"> </w:t>
      </w:r>
      <w:r w:rsidR="00C74A4B">
        <w:rPr>
          <w:lang w:val="en-US"/>
        </w:rPr>
        <w:t xml:space="preserve">as well as </w:t>
      </w:r>
      <w:r>
        <w:rPr>
          <w:lang w:val="en-US"/>
        </w:rPr>
        <w:t>obligations imposed by law.</w:t>
      </w:r>
    </w:p>
    <w:p w14:paraId="6A3E51BA" w14:textId="77777777" w:rsidR="007345F0" w:rsidRDefault="007345F0" w:rsidP="007345F0">
      <w:pPr>
        <w:spacing w:after="0" w:line="240" w:lineRule="auto"/>
        <w:jc w:val="both"/>
        <w:rPr>
          <w:lang w:val="en-US"/>
        </w:rPr>
      </w:pPr>
    </w:p>
    <w:p w14:paraId="1F0AD331" w14:textId="775201D1" w:rsidR="00821EF2" w:rsidRDefault="00821EF2" w:rsidP="007345F0">
      <w:pPr>
        <w:spacing w:after="0" w:line="240" w:lineRule="auto"/>
        <w:jc w:val="both"/>
        <w:rPr>
          <w:lang w:val="en-US"/>
        </w:rPr>
      </w:pPr>
      <w:r>
        <w:rPr>
          <w:lang w:val="en-US"/>
        </w:rPr>
        <w:t xml:space="preserve">5. Data of common nature will be collected and processed automatically and/or manually in compliance </w:t>
      </w:r>
      <w:r w:rsidRPr="00EA3353">
        <w:rPr>
          <w:lang w:val="en-US"/>
        </w:rPr>
        <w:t xml:space="preserve">with the </w:t>
      </w:r>
      <w:r w:rsidR="005A1E71" w:rsidRPr="00EA3353">
        <w:rPr>
          <w:lang w:val="en-US"/>
        </w:rPr>
        <w:t xml:space="preserve">provisions of </w:t>
      </w:r>
      <w:r w:rsidR="001A3CFB" w:rsidRPr="00EA3353">
        <w:rPr>
          <w:lang w:val="en-US"/>
        </w:rPr>
        <w:t xml:space="preserve">the </w:t>
      </w:r>
      <w:r w:rsidR="009A6FA7">
        <w:rPr>
          <w:lang w:val="en-US"/>
        </w:rPr>
        <w:t>Law</w:t>
      </w:r>
      <w:r w:rsidR="001A3CFB" w:rsidRPr="00EA3353">
        <w:rPr>
          <w:lang w:val="en-US"/>
        </w:rPr>
        <w:t xml:space="preserve"> of the United Kingdom</w:t>
      </w:r>
      <w:r w:rsidR="005A1E71" w:rsidRPr="00EA3353">
        <w:rPr>
          <w:lang w:val="en-US"/>
        </w:rPr>
        <w:t xml:space="preserve"> </w:t>
      </w:r>
      <w:r w:rsidRPr="00EA3353">
        <w:rPr>
          <w:lang w:val="en-US"/>
        </w:rPr>
        <w:t>and by adopting the related minimum</w:t>
      </w:r>
      <w:r>
        <w:rPr>
          <w:lang w:val="en-US"/>
        </w:rPr>
        <w:t xml:space="preserve"> safety measures, securing strictly monitored access; the collecting and processing of sensitive data will be </w:t>
      </w:r>
      <w:r w:rsidRPr="00EA3353">
        <w:rPr>
          <w:lang w:val="en-US"/>
        </w:rPr>
        <w:t xml:space="preserve">carried out in compliance with the </w:t>
      </w:r>
      <w:r w:rsidR="005A1E71" w:rsidRPr="00EA3353">
        <w:rPr>
          <w:lang w:val="en-US"/>
        </w:rPr>
        <w:t xml:space="preserve">provisions </w:t>
      </w:r>
      <w:r w:rsidR="001A3CFB" w:rsidRPr="00EA3353">
        <w:rPr>
          <w:lang w:val="en-US"/>
        </w:rPr>
        <w:t xml:space="preserve">of the </w:t>
      </w:r>
      <w:r w:rsidR="009A6FA7">
        <w:rPr>
          <w:lang w:val="en-US"/>
        </w:rPr>
        <w:t>Law</w:t>
      </w:r>
      <w:r w:rsidR="001A3CFB" w:rsidRPr="00EA3353">
        <w:rPr>
          <w:lang w:val="en-US"/>
        </w:rPr>
        <w:t xml:space="preserve"> of the United Kingdom </w:t>
      </w:r>
      <w:r w:rsidRPr="00EA3353">
        <w:rPr>
          <w:lang w:val="en-US"/>
        </w:rPr>
        <w:t>and by</w:t>
      </w:r>
      <w:r>
        <w:rPr>
          <w:lang w:val="en-US"/>
        </w:rPr>
        <w:t xml:space="preserve"> adopting</w:t>
      </w:r>
      <w:r w:rsidR="00B543FE">
        <w:rPr>
          <w:lang w:val="en-US"/>
        </w:rPr>
        <w:t xml:space="preserve"> the related mi</w:t>
      </w:r>
      <w:r w:rsidR="00912407">
        <w:rPr>
          <w:lang w:val="en-US"/>
        </w:rPr>
        <w:t>n</w:t>
      </w:r>
      <w:r w:rsidR="00B543FE">
        <w:rPr>
          <w:lang w:val="en-US"/>
        </w:rPr>
        <w:t>imum safety measures.</w:t>
      </w:r>
    </w:p>
    <w:p w14:paraId="73D231B8" w14:textId="77777777" w:rsidR="007345F0" w:rsidRDefault="007345F0" w:rsidP="007345F0">
      <w:pPr>
        <w:spacing w:after="0" w:line="240" w:lineRule="auto"/>
        <w:jc w:val="both"/>
        <w:rPr>
          <w:lang w:val="en-US"/>
        </w:rPr>
      </w:pPr>
    </w:p>
    <w:p w14:paraId="7D54AE74" w14:textId="055AEF0D" w:rsidR="00B543FE" w:rsidRDefault="00B543FE" w:rsidP="007345F0">
      <w:pPr>
        <w:spacing w:after="0" w:line="240" w:lineRule="auto"/>
        <w:jc w:val="both"/>
        <w:rPr>
          <w:lang w:val="en-US"/>
        </w:rPr>
      </w:pPr>
      <w:r>
        <w:rPr>
          <w:lang w:val="en-US"/>
        </w:rPr>
        <w:t xml:space="preserve">6. </w:t>
      </w:r>
      <w:r w:rsidR="00B3490F">
        <w:rPr>
          <w:lang w:val="en-US"/>
        </w:rPr>
        <w:t xml:space="preserve">Your personal data you have provided, with the exception of sensitive data, may be transferred overseas pursuant to the terms, conditions and limits specified </w:t>
      </w:r>
      <w:r w:rsidR="001A3CFB">
        <w:rPr>
          <w:lang w:val="en-US"/>
        </w:rPr>
        <w:t xml:space="preserve">by the </w:t>
      </w:r>
      <w:r w:rsidR="009A6FA7">
        <w:rPr>
          <w:lang w:val="en-US"/>
        </w:rPr>
        <w:t>Law</w:t>
      </w:r>
      <w:r w:rsidR="001A3CFB" w:rsidRPr="00B917A2">
        <w:rPr>
          <w:lang w:val="en-US"/>
        </w:rPr>
        <w:t xml:space="preserve"> of the United Kingdom</w:t>
      </w:r>
      <w:r w:rsidR="001A3CFB">
        <w:rPr>
          <w:lang w:val="en-US"/>
        </w:rPr>
        <w:t>.</w:t>
      </w:r>
    </w:p>
    <w:p w14:paraId="61CA6849" w14:textId="77777777" w:rsidR="007345F0" w:rsidRDefault="007345F0" w:rsidP="007345F0">
      <w:pPr>
        <w:spacing w:after="0" w:line="240" w:lineRule="auto"/>
        <w:jc w:val="both"/>
        <w:rPr>
          <w:lang w:val="en-US"/>
        </w:rPr>
      </w:pPr>
    </w:p>
    <w:p w14:paraId="34B58610" w14:textId="7B719F13" w:rsidR="00ED6644" w:rsidRDefault="00B3490F" w:rsidP="007345F0">
      <w:pPr>
        <w:spacing w:after="0" w:line="240" w:lineRule="auto"/>
        <w:jc w:val="both"/>
        <w:rPr>
          <w:lang w:val="en-US"/>
        </w:rPr>
      </w:pPr>
      <w:r>
        <w:rPr>
          <w:lang w:val="en-US"/>
        </w:rPr>
        <w:t>7. In particular</w:t>
      </w:r>
      <w:r w:rsidR="001F2C4D">
        <w:rPr>
          <w:lang w:val="en-US"/>
        </w:rPr>
        <w:t>,</w:t>
      </w:r>
      <w:r>
        <w:rPr>
          <w:lang w:val="en-US"/>
        </w:rPr>
        <w:t xml:space="preserve"> your data may be communicated, in compliance with the rules above indicated, to public or private subjects to whom they may</w:t>
      </w:r>
      <w:r w:rsidR="00836081">
        <w:rPr>
          <w:lang w:val="en-US"/>
        </w:rPr>
        <w:t xml:space="preserve"> be</w:t>
      </w:r>
      <w:r>
        <w:rPr>
          <w:lang w:val="en-US"/>
        </w:rPr>
        <w:t xml:space="preserve"> necessary in order to fulfi</w:t>
      </w:r>
      <w:r w:rsidR="002F1D30">
        <w:rPr>
          <w:lang w:val="en-US"/>
        </w:rPr>
        <w:t>l</w:t>
      </w:r>
      <w:r>
        <w:rPr>
          <w:lang w:val="en-US"/>
        </w:rPr>
        <w:t xml:space="preserve">l obligations set forth by laws, regulations or EU laws; sensitive data may </w:t>
      </w:r>
      <w:r w:rsidR="00ED6644">
        <w:rPr>
          <w:lang w:val="en-US"/>
        </w:rPr>
        <w:t xml:space="preserve">be communicated to public bodies and authorities (such as </w:t>
      </w:r>
      <w:r w:rsidR="001E24E0">
        <w:rPr>
          <w:lang w:val="en-US"/>
        </w:rPr>
        <w:t>p</w:t>
      </w:r>
      <w:r w:rsidR="00836081">
        <w:rPr>
          <w:lang w:val="en-US"/>
        </w:rPr>
        <w:t xml:space="preserve">ublic offices like </w:t>
      </w:r>
      <w:r w:rsidR="001E24E0">
        <w:rPr>
          <w:lang w:val="en-US"/>
        </w:rPr>
        <w:t>Labor and Tax Agencies</w:t>
      </w:r>
      <w:r w:rsidR="00ED6644">
        <w:rPr>
          <w:lang w:val="en-US"/>
        </w:rPr>
        <w:t xml:space="preserve">) and to private subjects (such as </w:t>
      </w:r>
      <w:r w:rsidR="001E24E0">
        <w:rPr>
          <w:lang w:val="en-US"/>
        </w:rPr>
        <w:t>external CPA, labor consultancy/payroll and law firms</w:t>
      </w:r>
      <w:r w:rsidR="00ED6644">
        <w:rPr>
          <w:lang w:val="en-US"/>
        </w:rPr>
        <w:t>, security supervisors, insurance companies</w:t>
      </w:r>
      <w:r w:rsidR="00C914FA">
        <w:rPr>
          <w:lang w:val="en-US"/>
        </w:rPr>
        <w:t>, banks, private pension funds</w:t>
      </w:r>
      <w:r w:rsidR="00ED6644">
        <w:rPr>
          <w:lang w:val="en-US"/>
        </w:rPr>
        <w:t>) only for the purposes of fulfilling obligations set forth by laws, regulations and EU laws.</w:t>
      </w:r>
    </w:p>
    <w:p w14:paraId="2D0FAFE2" w14:textId="77777777" w:rsidR="007345F0" w:rsidRDefault="007345F0" w:rsidP="007345F0">
      <w:pPr>
        <w:spacing w:after="0" w:line="240" w:lineRule="auto"/>
        <w:jc w:val="both"/>
        <w:rPr>
          <w:lang w:val="en-US"/>
        </w:rPr>
      </w:pPr>
    </w:p>
    <w:p w14:paraId="32E4D946" w14:textId="22C92FBD" w:rsidR="00ED6644" w:rsidRDefault="00ED6644" w:rsidP="007345F0">
      <w:pPr>
        <w:spacing w:after="0" w:line="240" w:lineRule="auto"/>
        <w:jc w:val="both"/>
        <w:rPr>
          <w:lang w:val="en-US"/>
        </w:rPr>
      </w:pPr>
      <w:r>
        <w:rPr>
          <w:lang w:val="en-US"/>
        </w:rPr>
        <w:t>8. The Data Controller</w:t>
      </w:r>
      <w:r w:rsidR="00836081">
        <w:rPr>
          <w:lang w:val="en-US"/>
        </w:rPr>
        <w:t xml:space="preserve"> </w:t>
      </w:r>
      <w:r>
        <w:rPr>
          <w:lang w:val="en-US"/>
        </w:rPr>
        <w:t xml:space="preserve">under the law and with particular reference to the safety obligations related to the automatic processing of your </w:t>
      </w:r>
      <w:proofErr w:type="gramStart"/>
      <w:r>
        <w:rPr>
          <w:lang w:val="en-US"/>
        </w:rPr>
        <w:t>data,</w:t>
      </w:r>
      <w:proofErr w:type="gramEnd"/>
      <w:r>
        <w:rPr>
          <w:lang w:val="en-US"/>
        </w:rPr>
        <w:t xml:space="preserve"> is </w:t>
      </w:r>
      <w:r w:rsidR="00836081">
        <w:rPr>
          <w:lang w:val="en-US"/>
        </w:rPr>
        <w:t>ACADEMIC SOLUTIONS</w:t>
      </w:r>
      <w:r w:rsidR="002F1D30">
        <w:rPr>
          <w:lang w:val="en-US"/>
        </w:rPr>
        <w:t>.</w:t>
      </w:r>
    </w:p>
    <w:p w14:paraId="4DDB3224" w14:textId="77777777" w:rsidR="007345F0" w:rsidRDefault="007345F0" w:rsidP="007345F0">
      <w:pPr>
        <w:spacing w:after="0" w:line="240" w:lineRule="auto"/>
        <w:jc w:val="both"/>
        <w:rPr>
          <w:lang w:val="en-US"/>
        </w:rPr>
      </w:pPr>
    </w:p>
    <w:p w14:paraId="10701485" w14:textId="45FCF304" w:rsidR="00ED6644" w:rsidRDefault="00ED6644" w:rsidP="007345F0">
      <w:pPr>
        <w:spacing w:after="0" w:line="240" w:lineRule="auto"/>
        <w:jc w:val="both"/>
        <w:rPr>
          <w:lang w:val="en-US"/>
        </w:rPr>
      </w:pPr>
      <w:r>
        <w:rPr>
          <w:lang w:val="en-US"/>
        </w:rPr>
        <w:t xml:space="preserve">9. </w:t>
      </w:r>
      <w:r w:rsidR="001F2C4D">
        <w:rPr>
          <w:lang w:val="en-US"/>
        </w:rPr>
        <w:t>All</w:t>
      </w:r>
      <w:r>
        <w:rPr>
          <w:lang w:val="en-US"/>
        </w:rPr>
        <w:t xml:space="preserve"> data will be processed by </w:t>
      </w:r>
      <w:r w:rsidR="00836081">
        <w:rPr>
          <w:lang w:val="en-US"/>
        </w:rPr>
        <w:t>ACADEMIC SOLUTIONS</w:t>
      </w:r>
      <w:r>
        <w:rPr>
          <w:lang w:val="en-US"/>
        </w:rPr>
        <w:t xml:space="preserve"> in its capacity as Data </w:t>
      </w:r>
      <w:r w:rsidR="00784F06">
        <w:rPr>
          <w:lang w:val="en-US"/>
        </w:rPr>
        <w:t>Controller</w:t>
      </w:r>
      <w:r>
        <w:rPr>
          <w:lang w:val="en-US"/>
        </w:rPr>
        <w:t xml:space="preserve"> with the </w:t>
      </w:r>
      <w:r w:rsidRPr="00EA3353">
        <w:rPr>
          <w:lang w:val="en-US"/>
        </w:rPr>
        <w:t xml:space="preserve">supervision of </w:t>
      </w:r>
      <w:r w:rsidR="00836081" w:rsidRPr="00EA3353">
        <w:rPr>
          <w:lang w:val="en-US"/>
        </w:rPr>
        <w:t>its Director,</w:t>
      </w:r>
      <w:r w:rsidRPr="00EA3353">
        <w:rPr>
          <w:lang w:val="en-US"/>
        </w:rPr>
        <w:t xml:space="preserve"> available in </w:t>
      </w:r>
      <w:r w:rsidR="005A1E71" w:rsidRPr="00EA3353">
        <w:rPr>
          <w:lang w:val="en-US"/>
        </w:rPr>
        <w:t>compliance with</w:t>
      </w:r>
      <w:r w:rsidR="001A3CFB" w:rsidRPr="00EA3353">
        <w:rPr>
          <w:lang w:val="en-US"/>
        </w:rPr>
        <w:t xml:space="preserve"> the</w:t>
      </w:r>
      <w:r w:rsidR="005A1E71" w:rsidRPr="00EA3353">
        <w:rPr>
          <w:lang w:val="en-US"/>
        </w:rPr>
        <w:t xml:space="preserve"> </w:t>
      </w:r>
      <w:r w:rsidR="009A6FA7">
        <w:rPr>
          <w:lang w:val="en-US"/>
        </w:rPr>
        <w:t>Law</w:t>
      </w:r>
      <w:r w:rsidR="001A3CFB" w:rsidRPr="00EA3353">
        <w:rPr>
          <w:lang w:val="en-US"/>
        </w:rPr>
        <w:t xml:space="preserve"> of the United Kingdom</w:t>
      </w:r>
      <w:r w:rsidR="004A477C">
        <w:rPr>
          <w:lang w:val="en-US"/>
        </w:rPr>
        <w:t xml:space="preserve"> whom you can reach</w:t>
      </w:r>
      <w:r>
        <w:rPr>
          <w:lang w:val="en-US"/>
        </w:rPr>
        <w:t xml:space="preserve"> </w:t>
      </w:r>
      <w:r w:rsidR="00836081">
        <w:rPr>
          <w:lang w:val="en-US"/>
        </w:rPr>
        <w:t xml:space="preserve">by telephone +44 7947 601871 or by email on </w:t>
      </w:r>
      <w:hyperlink r:id="rId8" w:history="1">
        <w:r w:rsidR="00836081" w:rsidRPr="00DC4387">
          <w:rPr>
            <w:rStyle w:val="Hyperlink"/>
            <w:lang w:val="en-US"/>
          </w:rPr>
          <w:t>ryan@academic-solutions.com</w:t>
        </w:r>
      </w:hyperlink>
      <w:r w:rsidR="00836081">
        <w:rPr>
          <w:lang w:val="en-US"/>
        </w:rPr>
        <w:t xml:space="preserve"> </w:t>
      </w:r>
    </w:p>
    <w:p w14:paraId="6D1F5C07" w14:textId="77777777" w:rsidR="007345F0" w:rsidRDefault="007345F0" w:rsidP="007345F0">
      <w:pPr>
        <w:spacing w:after="0" w:line="240" w:lineRule="auto"/>
        <w:jc w:val="both"/>
        <w:rPr>
          <w:lang w:val="en-US"/>
        </w:rPr>
      </w:pPr>
    </w:p>
    <w:p w14:paraId="36CFEDBC" w14:textId="6D7C0783" w:rsidR="00ED6644" w:rsidRDefault="007A35DD" w:rsidP="007345F0">
      <w:pPr>
        <w:spacing w:after="0" w:line="240" w:lineRule="auto"/>
        <w:jc w:val="both"/>
        <w:rPr>
          <w:lang w:val="en-US"/>
        </w:rPr>
      </w:pPr>
      <w:r>
        <w:rPr>
          <w:lang w:val="en-US"/>
        </w:rPr>
        <w:t xml:space="preserve">10. You will be able to exercise any and all other rights foreseen by </w:t>
      </w:r>
      <w:r w:rsidR="001A3CFB">
        <w:rPr>
          <w:lang w:val="en-US"/>
        </w:rPr>
        <w:t xml:space="preserve">the </w:t>
      </w:r>
      <w:r w:rsidR="009A6FA7">
        <w:rPr>
          <w:lang w:val="en-US"/>
        </w:rPr>
        <w:t>Law</w:t>
      </w:r>
      <w:r w:rsidR="001A3CFB" w:rsidRPr="00B917A2">
        <w:rPr>
          <w:lang w:val="en-US"/>
        </w:rPr>
        <w:t xml:space="preserve"> of the United Kingdom</w:t>
      </w:r>
      <w:r w:rsidR="001A3CFB">
        <w:rPr>
          <w:lang w:val="en-US"/>
        </w:rPr>
        <w:t xml:space="preserve"> and the </w:t>
      </w:r>
      <w:r w:rsidR="00EA3353">
        <w:rPr>
          <w:lang w:val="en-US"/>
        </w:rPr>
        <w:t>EU GDPR</w:t>
      </w:r>
      <w:r w:rsidR="001A3CFB">
        <w:rPr>
          <w:lang w:val="en-US"/>
        </w:rPr>
        <w:t>, including</w:t>
      </w:r>
      <w:r>
        <w:rPr>
          <w:lang w:val="en-US"/>
        </w:rPr>
        <w:t>:</w:t>
      </w:r>
    </w:p>
    <w:p w14:paraId="671A6749" w14:textId="77777777" w:rsidR="007345F0" w:rsidRDefault="007345F0" w:rsidP="007345F0">
      <w:pPr>
        <w:spacing w:after="0" w:line="240" w:lineRule="auto"/>
        <w:jc w:val="both"/>
        <w:rPr>
          <w:lang w:val="en-US"/>
        </w:rPr>
      </w:pPr>
    </w:p>
    <w:p w14:paraId="2305D20A" w14:textId="0807E313" w:rsidR="007345F0" w:rsidRPr="007345F0" w:rsidRDefault="007A35DD" w:rsidP="007345F0">
      <w:pPr>
        <w:pStyle w:val="ListParagraph"/>
        <w:numPr>
          <w:ilvl w:val="0"/>
          <w:numId w:val="1"/>
        </w:numPr>
        <w:spacing w:after="0" w:line="240" w:lineRule="auto"/>
        <w:jc w:val="both"/>
        <w:rPr>
          <w:lang w:val="en-US"/>
        </w:rPr>
      </w:pPr>
      <w:r w:rsidRPr="007345F0">
        <w:rPr>
          <w:lang w:val="en-US"/>
        </w:rPr>
        <w:t>The data subject has the right to obtain confirmation of the existence or not of personal data regarding him or her, even if not yet recorded, and their communication in intelligible form.</w:t>
      </w:r>
    </w:p>
    <w:p w14:paraId="10433439" w14:textId="77777777" w:rsidR="007345F0" w:rsidRDefault="007345F0" w:rsidP="007345F0">
      <w:pPr>
        <w:pStyle w:val="ListParagraph"/>
        <w:spacing w:after="0" w:line="240" w:lineRule="auto"/>
        <w:jc w:val="both"/>
        <w:rPr>
          <w:lang w:val="en-US"/>
        </w:rPr>
      </w:pPr>
    </w:p>
    <w:p w14:paraId="60418E6C" w14:textId="3BC5FFFE" w:rsidR="007345F0" w:rsidRDefault="007A35DD" w:rsidP="007345F0">
      <w:pPr>
        <w:pStyle w:val="ListParagraph"/>
        <w:numPr>
          <w:ilvl w:val="0"/>
          <w:numId w:val="1"/>
        </w:numPr>
        <w:spacing w:after="0" w:line="240" w:lineRule="auto"/>
        <w:jc w:val="both"/>
        <w:rPr>
          <w:lang w:val="en-US"/>
        </w:rPr>
      </w:pPr>
      <w:r w:rsidRPr="007345F0">
        <w:rPr>
          <w:lang w:val="en-US"/>
        </w:rPr>
        <w:t>The data subject has the right to obtain indication: a) of the origin of the personal data; b) of the ends and methods of its processing; c) of the logics applied in the event of processing being carried out with the aid of electronic equipment; d) of the identification data of the controller, of those responsible and the appointed representative as per</w:t>
      </w:r>
      <w:r w:rsidR="001A3CFB" w:rsidRPr="007345F0">
        <w:rPr>
          <w:lang w:val="en-US"/>
        </w:rPr>
        <w:t xml:space="preserve"> the</w:t>
      </w:r>
      <w:r w:rsidRPr="007345F0">
        <w:rPr>
          <w:lang w:val="en-US"/>
        </w:rPr>
        <w:t xml:space="preserve"> </w:t>
      </w:r>
      <w:r w:rsidR="009A6FA7">
        <w:rPr>
          <w:lang w:val="en-US"/>
        </w:rPr>
        <w:t>Law</w:t>
      </w:r>
      <w:r w:rsidR="001A3CFB" w:rsidRPr="007345F0">
        <w:rPr>
          <w:lang w:val="en-US"/>
        </w:rPr>
        <w:t xml:space="preserve"> of the United Kingdom</w:t>
      </w:r>
      <w:r w:rsidRPr="007345F0">
        <w:rPr>
          <w:lang w:val="en-US"/>
        </w:rPr>
        <w:t xml:space="preserve">; e) </w:t>
      </w:r>
      <w:r w:rsidR="00292104" w:rsidRPr="007345F0">
        <w:rPr>
          <w:lang w:val="en-US"/>
        </w:rPr>
        <w:t>of the organizations and categories of organizations to whom personal data can be communicated or who are likely to get to know them in their capacity of designated representative in any area of the country, of officers and appointees.</w:t>
      </w:r>
    </w:p>
    <w:p w14:paraId="3408F67B" w14:textId="77777777" w:rsidR="007345F0" w:rsidRPr="007345F0" w:rsidRDefault="007345F0" w:rsidP="007345F0">
      <w:pPr>
        <w:spacing w:after="0" w:line="240" w:lineRule="auto"/>
        <w:jc w:val="both"/>
        <w:rPr>
          <w:lang w:val="en-US"/>
        </w:rPr>
      </w:pPr>
    </w:p>
    <w:p w14:paraId="4CAEA9C8" w14:textId="1B391AC9" w:rsidR="007345F0" w:rsidRDefault="00292104" w:rsidP="007345F0">
      <w:pPr>
        <w:pStyle w:val="ListParagraph"/>
        <w:numPr>
          <w:ilvl w:val="0"/>
          <w:numId w:val="1"/>
        </w:numPr>
        <w:spacing w:after="0" w:line="240" w:lineRule="auto"/>
        <w:jc w:val="both"/>
        <w:rPr>
          <w:lang w:val="en-US"/>
        </w:rPr>
      </w:pPr>
      <w:r w:rsidRPr="007345F0">
        <w:rPr>
          <w:lang w:val="en-US"/>
        </w:rPr>
        <w:t>The data subject has the right to obtain</w:t>
      </w:r>
      <w:r w:rsidR="002B6786" w:rsidRPr="007345F0">
        <w:rPr>
          <w:lang w:val="en-US"/>
        </w:rPr>
        <w:t>: a) the update, the rectification or, if he or she as interest to, the integration of the data; b</w:t>
      </w:r>
      <w:r w:rsidRPr="007345F0">
        <w:rPr>
          <w:lang w:val="en-US"/>
        </w:rPr>
        <w:t>) the cancellation, transformation in anonymous form or the blockage of any data processed unlawfully, including those whose storage is not necessary in relation to the aims for which the data were collected or later processed</w:t>
      </w:r>
      <w:proofErr w:type="gramStart"/>
      <w:r w:rsidRPr="007345F0">
        <w:rPr>
          <w:lang w:val="en-US"/>
        </w:rPr>
        <w:t xml:space="preserve">; </w:t>
      </w:r>
      <w:r w:rsidR="002B6786" w:rsidRPr="007345F0">
        <w:rPr>
          <w:lang w:val="en-US"/>
        </w:rPr>
        <w:t xml:space="preserve"> </w:t>
      </w:r>
      <w:r w:rsidRPr="007345F0">
        <w:rPr>
          <w:lang w:val="en-US"/>
        </w:rPr>
        <w:t>c</w:t>
      </w:r>
      <w:proofErr w:type="gramEnd"/>
      <w:r w:rsidRPr="007345F0">
        <w:rPr>
          <w:lang w:val="en-US"/>
        </w:rPr>
        <w:t>) a statement that the operations indicated at letters a) and b), including their content, have been made known to those to whom the data have been communicated or released, except in the case of this being found to be impossible or requiring the use of means which are clearly disproportionate to the protected right</w:t>
      </w:r>
      <w:r w:rsidR="007345F0">
        <w:rPr>
          <w:lang w:val="en-US"/>
        </w:rPr>
        <w:t>.</w:t>
      </w:r>
    </w:p>
    <w:p w14:paraId="16D57160" w14:textId="77777777" w:rsidR="007345F0" w:rsidRPr="007345F0" w:rsidRDefault="007345F0" w:rsidP="007345F0">
      <w:pPr>
        <w:spacing w:after="0" w:line="240" w:lineRule="auto"/>
        <w:jc w:val="both"/>
        <w:rPr>
          <w:lang w:val="en-US"/>
        </w:rPr>
      </w:pPr>
    </w:p>
    <w:p w14:paraId="6AFCC3B0" w14:textId="764D19D6" w:rsidR="00292104" w:rsidRPr="007345F0" w:rsidRDefault="007345F0" w:rsidP="007345F0">
      <w:pPr>
        <w:pStyle w:val="ListParagraph"/>
        <w:numPr>
          <w:ilvl w:val="0"/>
          <w:numId w:val="1"/>
        </w:numPr>
        <w:spacing w:after="0" w:line="240" w:lineRule="auto"/>
        <w:jc w:val="both"/>
        <w:rPr>
          <w:lang w:val="en-US"/>
        </w:rPr>
      </w:pPr>
      <w:r>
        <w:rPr>
          <w:lang w:val="en-US"/>
        </w:rPr>
        <w:t>T</w:t>
      </w:r>
      <w:r w:rsidR="00292104" w:rsidRPr="007345F0">
        <w:rPr>
          <w:lang w:val="en-US"/>
        </w:rPr>
        <w:t xml:space="preserve">he data </w:t>
      </w:r>
      <w:r w:rsidR="00B219FD" w:rsidRPr="007345F0">
        <w:rPr>
          <w:lang w:val="en-US"/>
        </w:rPr>
        <w:t>subject has the right to completely or partially oppose: a) for legitimate reasons, the processing of personal data regarding him/her even if relevant the aims of their collection; b) the processing of personal data regarding him/her for the purpose of sending publicity material, direct sales or for carrying out market research or commercial communications.</w:t>
      </w:r>
    </w:p>
    <w:p w14:paraId="06E52EE4" w14:textId="77777777" w:rsidR="007345F0" w:rsidRDefault="007345F0" w:rsidP="007345F0">
      <w:pPr>
        <w:spacing w:after="0" w:line="240" w:lineRule="auto"/>
        <w:jc w:val="both"/>
        <w:rPr>
          <w:lang w:val="en-US"/>
        </w:rPr>
      </w:pPr>
    </w:p>
    <w:p w14:paraId="214495F4" w14:textId="77777777" w:rsidR="007345F0" w:rsidRDefault="007345F0" w:rsidP="007345F0">
      <w:pPr>
        <w:spacing w:after="0" w:line="240" w:lineRule="auto"/>
        <w:jc w:val="both"/>
        <w:rPr>
          <w:lang w:val="en-US"/>
        </w:rPr>
      </w:pPr>
    </w:p>
    <w:p w14:paraId="7DEC39C2" w14:textId="665DD637" w:rsidR="008665A8" w:rsidRDefault="008665A8" w:rsidP="007345F0">
      <w:pPr>
        <w:spacing w:after="0" w:line="240" w:lineRule="auto"/>
        <w:jc w:val="both"/>
        <w:rPr>
          <w:lang w:val="en-US"/>
        </w:rPr>
      </w:pPr>
      <w:r>
        <w:rPr>
          <w:lang w:val="en-US"/>
        </w:rPr>
        <w:lastRenderedPageBreak/>
        <w:t xml:space="preserve">The data subject can exercise the rights as per </w:t>
      </w:r>
      <w:r w:rsidR="001A3CFB">
        <w:rPr>
          <w:lang w:val="en-US"/>
        </w:rPr>
        <w:t xml:space="preserve">the </w:t>
      </w:r>
      <w:r w:rsidR="009A6FA7">
        <w:rPr>
          <w:lang w:val="en-US"/>
        </w:rPr>
        <w:t>Law</w:t>
      </w:r>
      <w:r w:rsidR="001A3CFB" w:rsidRPr="00B917A2">
        <w:rPr>
          <w:lang w:val="en-US"/>
        </w:rPr>
        <w:t xml:space="preserve"> of the United Kingdom</w:t>
      </w:r>
      <w:r>
        <w:rPr>
          <w:lang w:val="en-US"/>
        </w:rPr>
        <w:t xml:space="preserve"> (updating, rectification, integration, cancellation, transformation, anonymously or blockage of data processed illegally, </w:t>
      </w:r>
      <w:r w:rsidRPr="00EA3353">
        <w:rPr>
          <w:lang w:val="en-US"/>
        </w:rPr>
        <w:t xml:space="preserve">opposition, request for information as per </w:t>
      </w:r>
      <w:r w:rsidR="001A3CFB" w:rsidRPr="00EA3353">
        <w:rPr>
          <w:lang w:val="en-US"/>
        </w:rPr>
        <w:t xml:space="preserve">the </w:t>
      </w:r>
      <w:r w:rsidR="009A6FA7">
        <w:rPr>
          <w:lang w:val="en-US"/>
        </w:rPr>
        <w:t>Law</w:t>
      </w:r>
      <w:r w:rsidR="001A3CFB" w:rsidRPr="00EA3353">
        <w:rPr>
          <w:lang w:val="en-US"/>
        </w:rPr>
        <w:t xml:space="preserve"> of the United Kingdom</w:t>
      </w:r>
      <w:r w:rsidR="006E7BF6">
        <w:rPr>
          <w:lang w:val="en-US"/>
        </w:rPr>
        <w:t>)</w:t>
      </w:r>
      <w:r w:rsidRPr="00EA3353">
        <w:rPr>
          <w:lang w:val="en-US"/>
        </w:rPr>
        <w:t xml:space="preserve"> by contacting</w:t>
      </w:r>
      <w:r w:rsidR="00836081">
        <w:rPr>
          <w:lang w:val="en-US"/>
        </w:rPr>
        <w:t xml:space="preserve"> the Director of</w:t>
      </w:r>
      <w:r>
        <w:rPr>
          <w:lang w:val="en-US"/>
        </w:rPr>
        <w:t xml:space="preserve"> </w:t>
      </w:r>
      <w:r w:rsidR="00836081">
        <w:rPr>
          <w:lang w:val="en-US"/>
        </w:rPr>
        <w:t xml:space="preserve">ACADEMIC SOLUTIONS, whom you can reach by telephone +44 7947 601871 or by email on </w:t>
      </w:r>
      <w:hyperlink r:id="rId9" w:history="1">
        <w:r w:rsidR="00836081" w:rsidRPr="00DC4387">
          <w:rPr>
            <w:rStyle w:val="Hyperlink"/>
            <w:lang w:val="en-US"/>
          </w:rPr>
          <w:t>ryan@academic-solutions.com</w:t>
        </w:r>
      </w:hyperlink>
    </w:p>
    <w:p w14:paraId="5F398329" w14:textId="77777777" w:rsidR="007345F0" w:rsidRDefault="007345F0" w:rsidP="007345F0">
      <w:pPr>
        <w:spacing w:after="0" w:line="240" w:lineRule="auto"/>
        <w:jc w:val="both"/>
        <w:rPr>
          <w:lang w:val="en-US"/>
        </w:rPr>
      </w:pPr>
    </w:p>
    <w:p w14:paraId="3C69ADB6" w14:textId="77777777" w:rsidR="007345F0" w:rsidRDefault="007345F0" w:rsidP="007345F0">
      <w:pPr>
        <w:spacing w:after="0" w:line="240" w:lineRule="auto"/>
        <w:jc w:val="both"/>
        <w:rPr>
          <w:lang w:val="en-US"/>
        </w:rPr>
      </w:pPr>
    </w:p>
    <w:p w14:paraId="3D39F596" w14:textId="77777777" w:rsidR="007345F0" w:rsidRDefault="007345F0" w:rsidP="007345F0">
      <w:pPr>
        <w:spacing w:after="0" w:line="240" w:lineRule="auto"/>
        <w:jc w:val="both"/>
        <w:rPr>
          <w:lang w:val="en-US"/>
        </w:rPr>
      </w:pPr>
    </w:p>
    <w:p w14:paraId="6A70CD5F" w14:textId="2B5BB85D" w:rsidR="001F2C4D" w:rsidRDefault="001A3CFB" w:rsidP="007345F0">
      <w:pPr>
        <w:spacing w:after="0" w:line="240" w:lineRule="auto"/>
        <w:jc w:val="both"/>
        <w:rPr>
          <w:lang w:val="en-US"/>
        </w:rPr>
      </w:pPr>
      <w:r>
        <w:rPr>
          <w:lang w:val="en-US"/>
        </w:rPr>
        <w:t>For more detail on the EU GDPR y</w:t>
      </w:r>
      <w:r w:rsidR="001F2C4D">
        <w:rPr>
          <w:lang w:val="en-US"/>
        </w:rPr>
        <w:t>ou can read Regulation (EU) 2016/679 at:</w:t>
      </w:r>
    </w:p>
    <w:p w14:paraId="584C8BB8" w14:textId="419DD285" w:rsidR="00836081" w:rsidRDefault="009A6FA7" w:rsidP="007345F0">
      <w:pPr>
        <w:spacing w:after="0" w:line="240" w:lineRule="auto"/>
        <w:jc w:val="both"/>
        <w:rPr>
          <w:lang w:val="en-US"/>
        </w:rPr>
      </w:pPr>
      <w:hyperlink r:id="rId10" w:history="1">
        <w:r w:rsidR="00836081" w:rsidRPr="00DC4387">
          <w:rPr>
            <w:rStyle w:val="Hyperlink"/>
            <w:lang w:val="en-US"/>
          </w:rPr>
          <w:t>http://ec.europa.eu/justice/data-protection/reform/files/regulation_oj_en.pdf</w:t>
        </w:r>
      </w:hyperlink>
    </w:p>
    <w:p w14:paraId="180C94FE" w14:textId="77777777" w:rsidR="00B20FB4" w:rsidRDefault="00B20FB4" w:rsidP="007345F0">
      <w:pPr>
        <w:spacing w:after="0" w:line="240" w:lineRule="auto"/>
        <w:jc w:val="both"/>
        <w:rPr>
          <w:lang w:val="en-US"/>
        </w:rPr>
      </w:pPr>
    </w:p>
    <w:sectPr w:rsidR="00B20FB4" w:rsidSect="00D07B5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FF570" w14:textId="77777777" w:rsidR="00C74A4B" w:rsidRDefault="00C74A4B" w:rsidP="00836081">
      <w:pPr>
        <w:spacing w:after="0" w:line="240" w:lineRule="auto"/>
      </w:pPr>
      <w:r>
        <w:separator/>
      </w:r>
    </w:p>
  </w:endnote>
  <w:endnote w:type="continuationSeparator" w:id="0">
    <w:p w14:paraId="3ECD33DB" w14:textId="77777777" w:rsidR="00C74A4B" w:rsidRDefault="00C74A4B" w:rsidP="0083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469A6" w14:textId="77777777" w:rsidR="00C74A4B" w:rsidRDefault="00C74A4B" w:rsidP="00836081">
      <w:pPr>
        <w:spacing w:after="0" w:line="240" w:lineRule="auto"/>
      </w:pPr>
      <w:r>
        <w:separator/>
      </w:r>
    </w:p>
  </w:footnote>
  <w:footnote w:type="continuationSeparator" w:id="0">
    <w:p w14:paraId="013E58CC" w14:textId="77777777" w:rsidR="00C74A4B" w:rsidRDefault="00C74A4B" w:rsidP="008360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13E1" w14:textId="5713E8C4" w:rsidR="00C74A4B" w:rsidRPr="00DB4159" w:rsidRDefault="00C74A4B" w:rsidP="00836081">
    <w:pPr>
      <w:tabs>
        <w:tab w:val="left" w:pos="3060"/>
        <w:tab w:val="left" w:pos="5130"/>
      </w:tabs>
      <w:spacing w:line="220" w:lineRule="exact"/>
      <w:rPr>
        <w:rFonts w:ascii="Arial" w:hAnsi="Arial"/>
        <w:b/>
        <w:sz w:val="16"/>
      </w:rPr>
    </w:pPr>
    <w:r>
      <w:rPr>
        <w:noProof/>
        <w:lang w:val="en-US"/>
      </w:rPr>
      <w:drawing>
        <wp:anchor distT="0" distB="0" distL="114300" distR="114300" simplePos="0" relativeHeight="251659264" behindDoc="0" locked="0" layoutInCell="1" allowOverlap="1" wp14:anchorId="12141DC2" wp14:editId="31D59E57">
          <wp:simplePos x="0" y="0"/>
          <wp:positionH relativeFrom="column">
            <wp:posOffset>228600</wp:posOffset>
          </wp:positionH>
          <wp:positionV relativeFrom="page">
            <wp:posOffset>671195</wp:posOffset>
          </wp:positionV>
          <wp:extent cx="1651000" cy="723900"/>
          <wp:effectExtent l="0" t="0" r="0" b="12700"/>
          <wp:wrapNone/>
          <wp:docPr id="1" name="Picture 4" descr="ASLogo_7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Logo_7469"/>
                  <pic:cNvPicPr>
                    <a:picLocks noChangeAspect="1" noChangeArrowheads="1"/>
                  </pic:cNvPicPr>
                </pic:nvPicPr>
                <pic:blipFill>
                  <a:blip r:embed="rId1"/>
                  <a:srcRect/>
                  <a:stretch>
                    <a:fillRect/>
                  </a:stretch>
                </pic:blipFill>
                <pic:spPr bwMode="auto">
                  <a:xfrm>
                    <a:off x="0" y="0"/>
                    <a:ext cx="1651000" cy="723900"/>
                  </a:xfrm>
                  <a:prstGeom prst="rect">
                    <a:avLst/>
                  </a:prstGeom>
                  <a:noFill/>
                  <a:ln w="9525">
                    <a:noFill/>
                    <a:miter lim="800000"/>
                    <a:headEnd/>
                    <a:tailEnd/>
                  </a:ln>
                </pic:spPr>
              </pic:pic>
            </a:graphicData>
          </a:graphic>
        </wp:anchor>
      </w:drawing>
    </w:r>
    <w:r>
      <w:rPr>
        <w:rFonts w:ascii="Arial" w:hAnsi="Arial"/>
        <w:b/>
        <w:sz w:val="16"/>
      </w:rPr>
      <w:tab/>
    </w:r>
    <w:r>
      <w:rPr>
        <w:rFonts w:ascii="Arial" w:hAnsi="Arial"/>
        <w:b/>
        <w:sz w:val="16"/>
      </w:rPr>
      <w:tab/>
    </w:r>
    <w:proofErr w:type="spellStart"/>
    <w:r w:rsidRPr="00DB4159">
      <w:rPr>
        <w:rFonts w:ascii="Arial" w:hAnsi="Arial"/>
        <w:b/>
        <w:sz w:val="16"/>
      </w:rPr>
      <w:t>Academic</w:t>
    </w:r>
    <w:proofErr w:type="spellEnd"/>
    <w:r w:rsidRPr="00DB4159">
      <w:rPr>
        <w:rFonts w:ascii="Arial" w:hAnsi="Arial"/>
        <w:b/>
        <w:sz w:val="16"/>
      </w:rPr>
      <w:t xml:space="preserve"> Solutions</w:t>
    </w:r>
  </w:p>
  <w:p w14:paraId="243F7EE0" w14:textId="2DDB7493" w:rsidR="00C74A4B" w:rsidRPr="004842BC" w:rsidRDefault="00C74A4B" w:rsidP="00836081">
    <w:pPr>
      <w:tabs>
        <w:tab w:val="left" w:pos="3060"/>
        <w:tab w:val="left" w:pos="5130"/>
      </w:tabs>
      <w:spacing w:line="220" w:lineRule="exact"/>
      <w:rPr>
        <w:rFonts w:ascii="Arial" w:hAnsi="Arial"/>
        <w:sz w:val="16"/>
      </w:rPr>
    </w:pPr>
    <w:r w:rsidRPr="00DB4159">
      <w:rPr>
        <w:rFonts w:ascii="Arial" w:hAnsi="Arial"/>
        <w:sz w:val="16"/>
      </w:rPr>
      <w:tab/>
    </w:r>
    <w:r>
      <w:rPr>
        <w:rFonts w:ascii="Arial" w:hAnsi="Arial"/>
        <w:sz w:val="16"/>
      </w:rPr>
      <w:tab/>
    </w:r>
    <w:proofErr w:type="gramStart"/>
    <w:r w:rsidRPr="00075AC6">
      <w:rPr>
        <w:rFonts w:ascii="Arial" w:hAnsi="Arial"/>
        <w:sz w:val="16"/>
      </w:rPr>
      <w:t xml:space="preserve">14 David </w:t>
    </w:r>
    <w:proofErr w:type="spellStart"/>
    <w:r w:rsidRPr="00075AC6">
      <w:rPr>
        <w:rFonts w:ascii="Arial" w:hAnsi="Arial"/>
        <w:sz w:val="16"/>
      </w:rPr>
      <w:t>Mews</w:t>
    </w:r>
    <w:proofErr w:type="spellEnd"/>
    <w:proofErr w:type="gramEnd"/>
  </w:p>
  <w:p w14:paraId="32F30C93" w14:textId="3FB11BAC" w:rsidR="00C74A4B" w:rsidRPr="004842BC" w:rsidRDefault="00C74A4B" w:rsidP="00836081">
    <w:pPr>
      <w:tabs>
        <w:tab w:val="left" w:pos="3060"/>
        <w:tab w:val="left" w:pos="5130"/>
      </w:tabs>
      <w:spacing w:line="220" w:lineRule="exact"/>
      <w:rPr>
        <w:rFonts w:ascii="Arial" w:hAnsi="Arial"/>
        <w:sz w:val="16"/>
      </w:rPr>
    </w:pPr>
    <w:r w:rsidRPr="00DB4159">
      <w:rPr>
        <w:rFonts w:ascii="Arial" w:hAnsi="Arial"/>
        <w:sz w:val="16"/>
      </w:rPr>
      <w:tab/>
    </w:r>
    <w:r>
      <w:rPr>
        <w:rFonts w:ascii="Arial" w:hAnsi="Arial"/>
        <w:sz w:val="16"/>
      </w:rPr>
      <w:tab/>
    </w:r>
    <w:proofErr w:type="spellStart"/>
    <w:r w:rsidRPr="00075AC6">
      <w:rPr>
        <w:rFonts w:ascii="Arial" w:hAnsi="Arial"/>
        <w:sz w:val="16"/>
      </w:rPr>
      <w:t>London</w:t>
    </w:r>
    <w:proofErr w:type="spellEnd"/>
    <w:proofErr w:type="gramStart"/>
    <w:r w:rsidRPr="00075AC6">
      <w:rPr>
        <w:rFonts w:ascii="Arial" w:hAnsi="Arial"/>
        <w:sz w:val="16"/>
      </w:rPr>
      <w:t>  </w:t>
    </w:r>
    <w:proofErr w:type="gramEnd"/>
    <w:r w:rsidRPr="00075AC6">
      <w:rPr>
        <w:rFonts w:ascii="Arial" w:hAnsi="Arial"/>
        <w:sz w:val="16"/>
      </w:rPr>
      <w:t>W1U 6EQ</w:t>
    </w:r>
  </w:p>
  <w:p w14:paraId="31363BE5" w14:textId="0822F212" w:rsidR="00C74A4B" w:rsidRDefault="00C74A4B" w:rsidP="00836081">
    <w:pPr>
      <w:tabs>
        <w:tab w:val="left" w:pos="3060"/>
        <w:tab w:val="left" w:pos="5130"/>
      </w:tabs>
      <w:spacing w:line="220" w:lineRule="exact"/>
      <w:rPr>
        <w:rFonts w:ascii="Arial" w:hAnsi="Arial"/>
        <w:sz w:val="16"/>
      </w:rPr>
    </w:pPr>
    <w:r w:rsidRPr="00DB4159">
      <w:rPr>
        <w:rFonts w:ascii="Arial" w:hAnsi="Arial"/>
        <w:sz w:val="16"/>
      </w:rPr>
      <w:tab/>
    </w:r>
    <w:r>
      <w:rPr>
        <w:rFonts w:ascii="Arial" w:hAnsi="Arial"/>
        <w:sz w:val="16"/>
      </w:rPr>
      <w:tab/>
    </w:r>
    <w:hyperlink r:id="rId2" w:history="1">
      <w:r w:rsidRPr="00DC4387">
        <w:rPr>
          <w:rStyle w:val="Hyperlink"/>
          <w:rFonts w:ascii="Arial" w:hAnsi="Arial"/>
          <w:sz w:val="16"/>
        </w:rPr>
        <w:t>www.academic-solutions.com</w:t>
      </w:r>
    </w:hyperlink>
  </w:p>
  <w:p w14:paraId="4C363FDE" w14:textId="00912F9B" w:rsidR="00C74A4B" w:rsidRDefault="00C74A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3DFD"/>
    <w:multiLevelType w:val="hybridMultilevel"/>
    <w:tmpl w:val="5B7E4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F3"/>
    <w:rsid w:val="000601DD"/>
    <w:rsid w:val="000F48C6"/>
    <w:rsid w:val="001A3CFB"/>
    <w:rsid w:val="001A72D4"/>
    <w:rsid w:val="001D0CFF"/>
    <w:rsid w:val="001E24E0"/>
    <w:rsid w:val="001F2C4D"/>
    <w:rsid w:val="00225030"/>
    <w:rsid w:val="00231ABC"/>
    <w:rsid w:val="00243536"/>
    <w:rsid w:val="00292104"/>
    <w:rsid w:val="002A595E"/>
    <w:rsid w:val="002B6786"/>
    <w:rsid w:val="002F1D30"/>
    <w:rsid w:val="0030165D"/>
    <w:rsid w:val="0033112D"/>
    <w:rsid w:val="00374523"/>
    <w:rsid w:val="003938F3"/>
    <w:rsid w:val="003A50EB"/>
    <w:rsid w:val="003A751A"/>
    <w:rsid w:val="003C4EE7"/>
    <w:rsid w:val="003C5882"/>
    <w:rsid w:val="003D06B1"/>
    <w:rsid w:val="003E0CD9"/>
    <w:rsid w:val="003E4554"/>
    <w:rsid w:val="00413B3A"/>
    <w:rsid w:val="004A477C"/>
    <w:rsid w:val="004B6AEF"/>
    <w:rsid w:val="004D19CE"/>
    <w:rsid w:val="00511FBE"/>
    <w:rsid w:val="00532C9B"/>
    <w:rsid w:val="00566533"/>
    <w:rsid w:val="005A1E71"/>
    <w:rsid w:val="005D161C"/>
    <w:rsid w:val="005F131F"/>
    <w:rsid w:val="00621807"/>
    <w:rsid w:val="00631182"/>
    <w:rsid w:val="00645F98"/>
    <w:rsid w:val="00651843"/>
    <w:rsid w:val="00670D73"/>
    <w:rsid w:val="006A71BD"/>
    <w:rsid w:val="006E7BF6"/>
    <w:rsid w:val="007345F0"/>
    <w:rsid w:val="00784F06"/>
    <w:rsid w:val="007936FD"/>
    <w:rsid w:val="007A35DD"/>
    <w:rsid w:val="007E7DFF"/>
    <w:rsid w:val="00821EF2"/>
    <w:rsid w:val="00824407"/>
    <w:rsid w:val="008268C6"/>
    <w:rsid w:val="00836081"/>
    <w:rsid w:val="00861CFF"/>
    <w:rsid w:val="008665A8"/>
    <w:rsid w:val="008D09A2"/>
    <w:rsid w:val="00912407"/>
    <w:rsid w:val="009A6FA7"/>
    <w:rsid w:val="009B5AAB"/>
    <w:rsid w:val="009D1649"/>
    <w:rsid w:val="00A035C7"/>
    <w:rsid w:val="00A044F3"/>
    <w:rsid w:val="00A3187D"/>
    <w:rsid w:val="00A43B38"/>
    <w:rsid w:val="00A862B9"/>
    <w:rsid w:val="00AB38E8"/>
    <w:rsid w:val="00AD0AA8"/>
    <w:rsid w:val="00AE3D02"/>
    <w:rsid w:val="00B20FB4"/>
    <w:rsid w:val="00B219FD"/>
    <w:rsid w:val="00B3490F"/>
    <w:rsid w:val="00B543FE"/>
    <w:rsid w:val="00B625A6"/>
    <w:rsid w:val="00B917A2"/>
    <w:rsid w:val="00BA30BA"/>
    <w:rsid w:val="00BA3A08"/>
    <w:rsid w:val="00BD3EDA"/>
    <w:rsid w:val="00BF1D74"/>
    <w:rsid w:val="00C34254"/>
    <w:rsid w:val="00C74150"/>
    <w:rsid w:val="00C74A4B"/>
    <w:rsid w:val="00C914FA"/>
    <w:rsid w:val="00CC301D"/>
    <w:rsid w:val="00CE2472"/>
    <w:rsid w:val="00D010D9"/>
    <w:rsid w:val="00D07B52"/>
    <w:rsid w:val="00E041AE"/>
    <w:rsid w:val="00E12FBE"/>
    <w:rsid w:val="00E636DD"/>
    <w:rsid w:val="00E6541E"/>
    <w:rsid w:val="00EA3353"/>
    <w:rsid w:val="00ED66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A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0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6081"/>
  </w:style>
  <w:style w:type="paragraph" w:styleId="Footer">
    <w:name w:val="footer"/>
    <w:basedOn w:val="Normal"/>
    <w:link w:val="FooterChar"/>
    <w:uiPriority w:val="99"/>
    <w:unhideWhenUsed/>
    <w:rsid w:val="008360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6081"/>
  </w:style>
  <w:style w:type="character" w:styleId="Hyperlink">
    <w:name w:val="Hyperlink"/>
    <w:basedOn w:val="DefaultParagraphFont"/>
    <w:uiPriority w:val="99"/>
    <w:unhideWhenUsed/>
    <w:rsid w:val="00836081"/>
    <w:rPr>
      <w:color w:val="0000FF" w:themeColor="hyperlink"/>
      <w:u w:val="single"/>
    </w:rPr>
  </w:style>
  <w:style w:type="character" w:customStyle="1" w:styleId="apple-converted-space">
    <w:name w:val="apple-converted-space"/>
    <w:basedOn w:val="DefaultParagraphFont"/>
    <w:rsid w:val="00C34254"/>
  </w:style>
  <w:style w:type="paragraph" w:styleId="ListParagraph">
    <w:name w:val="List Paragraph"/>
    <w:basedOn w:val="Normal"/>
    <w:uiPriority w:val="34"/>
    <w:qFormat/>
    <w:rsid w:val="007345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0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6081"/>
  </w:style>
  <w:style w:type="paragraph" w:styleId="Footer">
    <w:name w:val="footer"/>
    <w:basedOn w:val="Normal"/>
    <w:link w:val="FooterChar"/>
    <w:uiPriority w:val="99"/>
    <w:unhideWhenUsed/>
    <w:rsid w:val="008360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6081"/>
  </w:style>
  <w:style w:type="character" w:styleId="Hyperlink">
    <w:name w:val="Hyperlink"/>
    <w:basedOn w:val="DefaultParagraphFont"/>
    <w:uiPriority w:val="99"/>
    <w:unhideWhenUsed/>
    <w:rsid w:val="00836081"/>
    <w:rPr>
      <w:color w:val="0000FF" w:themeColor="hyperlink"/>
      <w:u w:val="single"/>
    </w:rPr>
  </w:style>
  <w:style w:type="character" w:customStyle="1" w:styleId="apple-converted-space">
    <w:name w:val="apple-converted-space"/>
    <w:basedOn w:val="DefaultParagraphFont"/>
    <w:rsid w:val="00C34254"/>
  </w:style>
  <w:style w:type="paragraph" w:styleId="ListParagraph">
    <w:name w:val="List Paragraph"/>
    <w:basedOn w:val="Normal"/>
    <w:uiPriority w:val="34"/>
    <w:qFormat/>
    <w:rsid w:val="0073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yan@academic-solutions.com" TargetMode="External"/><Relationship Id="rId9" Type="http://schemas.openxmlformats.org/officeDocument/2006/relationships/hyperlink" Target="mailto:ryan@academic-solutions.com" TargetMode="External"/><Relationship Id="rId10" Type="http://schemas.openxmlformats.org/officeDocument/2006/relationships/hyperlink" Target="http://ec.europa.eu/justice/data-protection/reform/files/regulation_oj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academic-solution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1107</Words>
  <Characters>6314</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borio</dc:creator>
  <cp:lastModifiedBy>Ryan</cp:lastModifiedBy>
  <cp:revision>6</cp:revision>
  <dcterms:created xsi:type="dcterms:W3CDTF">2018-05-27T11:18:00Z</dcterms:created>
  <dcterms:modified xsi:type="dcterms:W3CDTF">2018-08-04T12:31:00Z</dcterms:modified>
</cp:coreProperties>
</file>